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CCE0" w14:textId="6111BA2D" w:rsidR="00CB4CC6" w:rsidRDefault="008D38DA" w:rsidP="00E6471E">
      <w:r w:rsidRPr="008D38DA">
        <w:rPr>
          <w:b/>
          <w:bCs/>
        </w:rPr>
        <w:t xml:space="preserve">Live </w:t>
      </w:r>
      <w:proofErr w:type="spellStart"/>
      <w:r w:rsidRPr="008D38DA">
        <w:rPr>
          <w:b/>
          <w:bCs/>
        </w:rPr>
        <w:t>webinar</w:t>
      </w:r>
      <w:proofErr w:type="spellEnd"/>
      <w:r w:rsidRPr="008D38DA">
        <w:rPr>
          <w:b/>
          <w:bCs/>
        </w:rPr>
        <w:t xml:space="preserve"> </w:t>
      </w:r>
      <w:proofErr w:type="spellStart"/>
      <w:r w:rsidRPr="008D38DA">
        <w:rPr>
          <w:b/>
          <w:bCs/>
        </w:rPr>
        <w:t>PROM’s</w:t>
      </w:r>
      <w:proofErr w:type="spellEnd"/>
      <w:r w:rsidRPr="008D38DA">
        <w:rPr>
          <w:b/>
          <w:bCs/>
        </w:rPr>
        <w:t xml:space="preserve">, </w:t>
      </w:r>
      <w:proofErr w:type="spellStart"/>
      <w:r w:rsidRPr="008D38DA">
        <w:rPr>
          <w:b/>
          <w:bCs/>
        </w:rPr>
        <w:t>PREM’s</w:t>
      </w:r>
      <w:proofErr w:type="spellEnd"/>
      <w:r w:rsidRPr="008D38DA">
        <w:rPr>
          <w:b/>
          <w:bCs/>
        </w:rPr>
        <w:t xml:space="preserve"> en wearables </w:t>
      </w:r>
      <w:r w:rsidR="00CB4CC6">
        <w:rPr>
          <w:b/>
          <w:bCs/>
        </w:rPr>
        <w:br/>
      </w:r>
    </w:p>
    <w:p w14:paraId="4AE9AC05" w14:textId="77777777" w:rsidR="008D27EF" w:rsidRDefault="006D5223" w:rsidP="008D27EF">
      <w:pPr>
        <w:tabs>
          <w:tab w:val="left" w:pos="1276"/>
          <w:tab w:val="left" w:pos="8931"/>
        </w:tabs>
        <w:rPr>
          <w:b/>
        </w:rPr>
      </w:pPr>
      <w:r w:rsidRPr="009312C9">
        <w:rPr>
          <w:b/>
        </w:rPr>
        <w:t>Tijd</w:t>
      </w:r>
      <w:r>
        <w:rPr>
          <w:b/>
        </w:rPr>
        <w:tab/>
      </w:r>
      <w:r w:rsidR="008D07BA" w:rsidRPr="009312C9">
        <w:rPr>
          <w:b/>
        </w:rPr>
        <w:t>Onderwerpen</w:t>
      </w:r>
      <w:r w:rsidR="008D07BA" w:rsidRPr="009312C9">
        <w:rPr>
          <w:b/>
        </w:rPr>
        <w:tab/>
        <w:t>Onderzoeker</w:t>
      </w:r>
      <w:r>
        <w:rPr>
          <w:b/>
        </w:rPr>
        <w:t>/</w:t>
      </w:r>
      <w:r w:rsidR="008D07BA" w:rsidRPr="009312C9">
        <w:rPr>
          <w:b/>
        </w:rPr>
        <w:t>Clinicus</w:t>
      </w:r>
    </w:p>
    <w:p w14:paraId="1F2F0976" w14:textId="77777777" w:rsidR="008D27EF" w:rsidRDefault="008D27EF" w:rsidP="008D27EF">
      <w:pPr>
        <w:tabs>
          <w:tab w:val="left" w:pos="1276"/>
          <w:tab w:val="left" w:pos="8931"/>
        </w:tabs>
        <w:rPr>
          <w:b/>
        </w:rPr>
      </w:pPr>
    </w:p>
    <w:p w14:paraId="57344555" w14:textId="77E7ED53" w:rsidR="008D07BA" w:rsidRPr="008D27EF" w:rsidRDefault="00CB4CC6" w:rsidP="008D27EF">
      <w:pPr>
        <w:tabs>
          <w:tab w:val="left" w:pos="1276"/>
          <w:tab w:val="left" w:pos="8931"/>
        </w:tabs>
        <w:rPr>
          <w:b/>
        </w:rPr>
      </w:pPr>
      <w:r w:rsidRPr="008D27EF">
        <w:rPr>
          <w:color w:val="000000" w:themeColor="text1"/>
          <w:sz w:val="18"/>
          <w:szCs w:val="18"/>
        </w:rPr>
        <w:t>14.00 uur</w:t>
      </w:r>
      <w:r w:rsidRPr="008D27EF">
        <w:rPr>
          <w:color w:val="000000" w:themeColor="text1"/>
          <w:sz w:val="18"/>
          <w:szCs w:val="18"/>
        </w:rPr>
        <w:tab/>
        <w:t>Welkom</w:t>
      </w:r>
      <w:r w:rsidR="008D27EF">
        <w:rPr>
          <w:color w:val="000000" w:themeColor="text1"/>
          <w:sz w:val="18"/>
          <w:szCs w:val="18"/>
        </w:rPr>
        <w:tab/>
      </w:r>
      <w:r w:rsidRPr="008D27EF">
        <w:rPr>
          <w:color w:val="000000" w:themeColor="text1"/>
          <w:sz w:val="18"/>
          <w:szCs w:val="18"/>
        </w:rPr>
        <w:t>Lonneke van de Poll</w:t>
      </w:r>
      <w:r w:rsidR="002C10DD">
        <w:rPr>
          <w:color w:val="000000" w:themeColor="text1"/>
          <w:sz w:val="18"/>
          <w:szCs w:val="18"/>
        </w:rPr>
        <w:t xml:space="preserve"> (IKNL/NKI/TiU)</w:t>
      </w:r>
    </w:p>
    <w:p w14:paraId="67658732" w14:textId="68E0B858" w:rsidR="00CB4CC6" w:rsidRPr="008D27EF" w:rsidRDefault="00CB4CC6" w:rsidP="00BE5310">
      <w:pPr>
        <w:pStyle w:val="Lijstalinea"/>
        <w:numPr>
          <w:ilvl w:val="1"/>
          <w:numId w:val="9"/>
        </w:numPr>
        <w:tabs>
          <w:tab w:val="left" w:pos="1276"/>
          <w:tab w:val="left" w:pos="8931"/>
        </w:tabs>
        <w:ind w:left="360"/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– 14.25</w:t>
      </w:r>
      <w:r w:rsidRPr="008D27EF">
        <w:rPr>
          <w:color w:val="000000" w:themeColor="text1"/>
          <w:sz w:val="18"/>
          <w:szCs w:val="18"/>
        </w:rPr>
        <w:tab/>
      </w:r>
      <w:r w:rsidR="008D07BA" w:rsidRPr="008D27EF">
        <w:rPr>
          <w:color w:val="000000" w:themeColor="text1"/>
          <w:sz w:val="18"/>
          <w:szCs w:val="18"/>
        </w:rPr>
        <w:t>Hoe de PROFIEL</w:t>
      </w:r>
      <w:r w:rsidRPr="008D27EF">
        <w:rPr>
          <w:color w:val="000000" w:themeColor="text1"/>
          <w:sz w:val="18"/>
          <w:szCs w:val="18"/>
        </w:rPr>
        <w:t>-</w:t>
      </w:r>
      <w:r w:rsidR="008D07BA" w:rsidRPr="008D27EF">
        <w:rPr>
          <w:color w:val="000000" w:themeColor="text1"/>
          <w:sz w:val="18"/>
          <w:szCs w:val="18"/>
        </w:rPr>
        <w:t>studie en Doneer Je Ervaring bijdragen aan een betere kwaliteit van zorg</w:t>
      </w:r>
      <w:r w:rsidR="008D27EF" w:rsidRPr="008D27EF">
        <w:rPr>
          <w:color w:val="000000" w:themeColor="text1"/>
          <w:sz w:val="18"/>
          <w:szCs w:val="18"/>
        </w:rPr>
        <w:tab/>
      </w:r>
      <w:r w:rsidR="008D07BA" w:rsidRPr="008D27EF">
        <w:rPr>
          <w:color w:val="000000" w:themeColor="text1"/>
          <w:sz w:val="18"/>
          <w:szCs w:val="18"/>
        </w:rPr>
        <w:t>Lonneke van de Poll/Roel Masselink</w:t>
      </w:r>
      <w:r w:rsidR="002C10DD">
        <w:rPr>
          <w:color w:val="000000" w:themeColor="text1"/>
          <w:sz w:val="18"/>
          <w:szCs w:val="18"/>
        </w:rPr>
        <w:t xml:space="preserve"> (NFK)</w:t>
      </w:r>
    </w:p>
    <w:p w14:paraId="179DC23C" w14:textId="42F27A8C" w:rsidR="008D07BA" w:rsidRPr="008D27EF" w:rsidRDefault="00CB4CC6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14.25 -14.45</w:t>
      </w:r>
      <w:r w:rsidRPr="008D27EF">
        <w:rPr>
          <w:color w:val="000000" w:themeColor="text1"/>
          <w:sz w:val="18"/>
          <w:szCs w:val="18"/>
        </w:rPr>
        <w:tab/>
      </w:r>
      <w:proofErr w:type="spellStart"/>
      <w:r w:rsidR="008D07BA" w:rsidRPr="008D27EF">
        <w:rPr>
          <w:color w:val="000000" w:themeColor="text1"/>
          <w:sz w:val="18"/>
          <w:szCs w:val="18"/>
        </w:rPr>
        <w:t>PROM</w:t>
      </w:r>
      <w:r w:rsidRPr="008D27EF">
        <w:rPr>
          <w:color w:val="000000" w:themeColor="text1"/>
          <w:sz w:val="18"/>
          <w:szCs w:val="18"/>
        </w:rPr>
        <w:t>’</w:t>
      </w:r>
      <w:r w:rsidR="008D07BA" w:rsidRPr="008D27EF">
        <w:rPr>
          <w:color w:val="000000" w:themeColor="text1"/>
          <w:sz w:val="18"/>
          <w:szCs w:val="18"/>
        </w:rPr>
        <w:t>s</w:t>
      </w:r>
      <w:proofErr w:type="spellEnd"/>
      <w:r w:rsidR="008D07BA" w:rsidRPr="008D27EF">
        <w:rPr>
          <w:color w:val="000000" w:themeColor="text1"/>
          <w:sz w:val="18"/>
          <w:szCs w:val="18"/>
        </w:rPr>
        <w:t xml:space="preserve"> implementeren in het zorgproces: mogelijkheden en onmogelijkheden</w:t>
      </w:r>
      <w:r w:rsidR="008D27EF">
        <w:rPr>
          <w:color w:val="000000" w:themeColor="text1"/>
          <w:sz w:val="18"/>
          <w:szCs w:val="18"/>
        </w:rPr>
        <w:tab/>
      </w:r>
      <w:r w:rsidR="008D07BA" w:rsidRPr="008D27EF">
        <w:rPr>
          <w:color w:val="000000" w:themeColor="text1"/>
          <w:sz w:val="18"/>
          <w:szCs w:val="18"/>
        </w:rPr>
        <w:t xml:space="preserve">Nicole </w:t>
      </w:r>
      <w:proofErr w:type="spellStart"/>
      <w:r w:rsidR="008D07BA" w:rsidRPr="008D27EF">
        <w:rPr>
          <w:color w:val="000000" w:themeColor="text1"/>
          <w:sz w:val="18"/>
          <w:szCs w:val="18"/>
        </w:rPr>
        <w:t>Horevoort</w:t>
      </w:r>
      <w:r w:rsidR="00247A6B">
        <w:rPr>
          <w:color w:val="000000" w:themeColor="text1"/>
          <w:sz w:val="18"/>
          <w:szCs w:val="18"/>
        </w:rPr>
        <w:t>s</w:t>
      </w:r>
      <w:proofErr w:type="spellEnd"/>
      <w:r w:rsidR="002C10DD">
        <w:rPr>
          <w:color w:val="000000" w:themeColor="text1"/>
          <w:sz w:val="18"/>
          <w:szCs w:val="18"/>
        </w:rPr>
        <w:t xml:space="preserve"> (IKNL)</w:t>
      </w:r>
      <w:r w:rsidRPr="008D27EF">
        <w:rPr>
          <w:color w:val="000000" w:themeColor="text1"/>
          <w:sz w:val="18"/>
          <w:szCs w:val="18"/>
        </w:rPr>
        <w:t xml:space="preserve">/Tineke </w:t>
      </w:r>
      <w:proofErr w:type="spellStart"/>
      <w:r w:rsidRPr="008D27EF">
        <w:rPr>
          <w:color w:val="000000" w:themeColor="text1"/>
          <w:sz w:val="18"/>
          <w:szCs w:val="18"/>
        </w:rPr>
        <w:t>Nagtegaal</w:t>
      </w:r>
      <w:proofErr w:type="spellEnd"/>
      <w:r w:rsidRPr="008D27EF">
        <w:rPr>
          <w:color w:val="000000" w:themeColor="text1"/>
          <w:sz w:val="18"/>
          <w:szCs w:val="18"/>
        </w:rPr>
        <w:t>-de Wit</w:t>
      </w:r>
      <w:r w:rsidR="002C10DD">
        <w:rPr>
          <w:color w:val="000000" w:themeColor="text1"/>
          <w:sz w:val="18"/>
          <w:szCs w:val="18"/>
        </w:rPr>
        <w:t xml:space="preserve"> (UMC</w:t>
      </w:r>
      <w:r w:rsidR="00020996">
        <w:rPr>
          <w:color w:val="000000" w:themeColor="text1"/>
          <w:sz w:val="18"/>
          <w:szCs w:val="18"/>
        </w:rPr>
        <w:t xml:space="preserve"> </w:t>
      </w:r>
      <w:r w:rsidR="002C10DD">
        <w:rPr>
          <w:color w:val="000000" w:themeColor="text1"/>
          <w:sz w:val="18"/>
          <w:szCs w:val="18"/>
        </w:rPr>
        <w:t>U</w:t>
      </w:r>
      <w:r w:rsidR="00020996">
        <w:rPr>
          <w:color w:val="000000" w:themeColor="text1"/>
          <w:sz w:val="18"/>
          <w:szCs w:val="18"/>
        </w:rPr>
        <w:t>trecht</w:t>
      </w:r>
      <w:r w:rsidR="002C10DD">
        <w:rPr>
          <w:color w:val="000000" w:themeColor="text1"/>
          <w:sz w:val="18"/>
          <w:szCs w:val="18"/>
        </w:rPr>
        <w:t>)</w:t>
      </w:r>
    </w:p>
    <w:p w14:paraId="16B37D32" w14:textId="68DF9438" w:rsidR="00CB4CC6" w:rsidRPr="008D27EF" w:rsidRDefault="00CB4CC6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14.45 -15.05</w:t>
      </w:r>
      <w:r w:rsidRPr="008D27EF">
        <w:rPr>
          <w:color w:val="000000" w:themeColor="text1"/>
          <w:sz w:val="18"/>
          <w:szCs w:val="18"/>
        </w:rPr>
        <w:tab/>
      </w:r>
      <w:r w:rsidR="008D07BA" w:rsidRPr="008D27EF">
        <w:rPr>
          <w:color w:val="000000" w:themeColor="text1"/>
          <w:sz w:val="18"/>
          <w:szCs w:val="18"/>
        </w:rPr>
        <w:t>Richtlijnen voor bewegen bij kanker en welke kansen biedt technologie</w:t>
      </w:r>
      <w:r w:rsidR="008D07BA" w:rsidRPr="008D27EF">
        <w:rPr>
          <w:color w:val="000000" w:themeColor="text1"/>
          <w:sz w:val="18"/>
          <w:szCs w:val="18"/>
        </w:rPr>
        <w:tab/>
        <w:t>Anne May</w:t>
      </w:r>
      <w:r w:rsidR="002C10DD">
        <w:rPr>
          <w:color w:val="000000" w:themeColor="text1"/>
          <w:sz w:val="18"/>
          <w:szCs w:val="18"/>
        </w:rPr>
        <w:t xml:space="preserve"> (UMC</w:t>
      </w:r>
      <w:r w:rsidR="00020996">
        <w:rPr>
          <w:color w:val="000000" w:themeColor="text1"/>
          <w:sz w:val="18"/>
          <w:szCs w:val="18"/>
        </w:rPr>
        <w:t xml:space="preserve"> </w:t>
      </w:r>
      <w:r w:rsidR="002C10DD">
        <w:rPr>
          <w:color w:val="000000" w:themeColor="text1"/>
          <w:sz w:val="18"/>
          <w:szCs w:val="18"/>
        </w:rPr>
        <w:t>U</w:t>
      </w:r>
      <w:r w:rsidR="00020996">
        <w:rPr>
          <w:color w:val="000000" w:themeColor="text1"/>
          <w:sz w:val="18"/>
          <w:szCs w:val="18"/>
        </w:rPr>
        <w:t>trecht</w:t>
      </w:r>
      <w:r w:rsidR="002C10DD">
        <w:rPr>
          <w:color w:val="000000" w:themeColor="text1"/>
          <w:sz w:val="18"/>
          <w:szCs w:val="18"/>
        </w:rPr>
        <w:t>)</w:t>
      </w:r>
      <w:r w:rsidRPr="008D27EF">
        <w:rPr>
          <w:color w:val="000000" w:themeColor="text1"/>
          <w:sz w:val="18"/>
          <w:szCs w:val="18"/>
        </w:rPr>
        <w:t>/</w:t>
      </w:r>
      <w:r w:rsidR="008D07BA" w:rsidRPr="008D27EF">
        <w:rPr>
          <w:color w:val="000000" w:themeColor="text1"/>
          <w:sz w:val="18"/>
          <w:szCs w:val="18"/>
        </w:rPr>
        <w:t>Martijn Stuiver</w:t>
      </w:r>
      <w:r w:rsidR="002C10DD">
        <w:rPr>
          <w:color w:val="000000" w:themeColor="text1"/>
          <w:sz w:val="18"/>
          <w:szCs w:val="18"/>
        </w:rPr>
        <w:t xml:space="preserve"> (NKI)</w:t>
      </w:r>
    </w:p>
    <w:p w14:paraId="2AFB6A23" w14:textId="77777777" w:rsidR="00CB4CC6" w:rsidRPr="008D27EF" w:rsidRDefault="00CB4CC6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</w:p>
    <w:p w14:paraId="6C13A590" w14:textId="1B76418A" w:rsidR="008D07BA" w:rsidRPr="008D27EF" w:rsidRDefault="00CB4CC6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 xml:space="preserve">15.05 -15.30 </w:t>
      </w:r>
      <w:proofErr w:type="spellStart"/>
      <w:r w:rsidR="008D07BA" w:rsidRPr="008D27EF">
        <w:rPr>
          <w:color w:val="000000" w:themeColor="text1"/>
          <w:sz w:val="18"/>
          <w:szCs w:val="18"/>
        </w:rPr>
        <w:t>Breakout</w:t>
      </w:r>
      <w:proofErr w:type="spellEnd"/>
      <w:r w:rsidR="008D27EF">
        <w:rPr>
          <w:color w:val="000000" w:themeColor="text1"/>
          <w:sz w:val="18"/>
          <w:szCs w:val="18"/>
        </w:rPr>
        <w:t xml:space="preserve"> sessies</w:t>
      </w:r>
      <w:r w:rsidR="008D07BA" w:rsidRPr="008D27EF">
        <w:rPr>
          <w:color w:val="000000" w:themeColor="text1"/>
          <w:sz w:val="18"/>
          <w:szCs w:val="18"/>
        </w:rPr>
        <w:t xml:space="preserve"> (</w:t>
      </w:r>
      <w:r w:rsidR="008D27EF">
        <w:rPr>
          <w:color w:val="000000" w:themeColor="text1"/>
          <w:sz w:val="18"/>
          <w:szCs w:val="18"/>
        </w:rPr>
        <w:t>uit de drie mogelijkheden kunt u er een kiezen</w:t>
      </w:r>
      <w:r w:rsidR="008D07BA" w:rsidRPr="008D27EF">
        <w:rPr>
          <w:color w:val="000000" w:themeColor="text1"/>
          <w:sz w:val="18"/>
          <w:szCs w:val="18"/>
        </w:rPr>
        <w:t>)</w:t>
      </w:r>
    </w:p>
    <w:p w14:paraId="1C1C3313" w14:textId="4A00462F" w:rsidR="008D07BA" w:rsidRPr="008D27EF" w:rsidRDefault="008D07BA" w:rsidP="008D27EF">
      <w:pPr>
        <w:pStyle w:val="Lijstalinea"/>
        <w:numPr>
          <w:ilvl w:val="1"/>
          <w:numId w:val="2"/>
        </w:num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Hoe de PROFIEL</w:t>
      </w:r>
      <w:r w:rsidR="00CB4CC6" w:rsidRPr="008D27EF">
        <w:rPr>
          <w:color w:val="000000" w:themeColor="text1"/>
          <w:sz w:val="18"/>
          <w:szCs w:val="18"/>
        </w:rPr>
        <w:t>-</w:t>
      </w:r>
      <w:r w:rsidRPr="008D27EF">
        <w:rPr>
          <w:color w:val="000000" w:themeColor="text1"/>
          <w:sz w:val="18"/>
          <w:szCs w:val="18"/>
        </w:rPr>
        <w:t>studie en Doneer Je Ervaring bijdragen aan een betere kwaliteit van zorg (</w:t>
      </w:r>
      <w:r w:rsidR="00CB4CC6" w:rsidRPr="008D27EF">
        <w:rPr>
          <w:color w:val="000000" w:themeColor="text1"/>
          <w:sz w:val="18"/>
          <w:szCs w:val="18"/>
        </w:rPr>
        <w:t>L</w:t>
      </w:r>
      <w:r w:rsidRPr="008D27EF">
        <w:rPr>
          <w:color w:val="000000" w:themeColor="text1"/>
          <w:sz w:val="18"/>
          <w:szCs w:val="18"/>
        </w:rPr>
        <w:t>ezing 1)</w:t>
      </w:r>
    </w:p>
    <w:p w14:paraId="00E01687" w14:textId="0791602E" w:rsidR="008D07BA" w:rsidRPr="008D27EF" w:rsidRDefault="008D07BA" w:rsidP="008D27EF">
      <w:pPr>
        <w:pStyle w:val="Lijstalinea"/>
        <w:numPr>
          <w:ilvl w:val="1"/>
          <w:numId w:val="2"/>
        </w:num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proofErr w:type="spellStart"/>
      <w:r w:rsidRPr="008D27EF">
        <w:rPr>
          <w:color w:val="000000" w:themeColor="text1"/>
          <w:sz w:val="18"/>
          <w:szCs w:val="18"/>
        </w:rPr>
        <w:t>PROM</w:t>
      </w:r>
      <w:r w:rsidR="00CB4CC6" w:rsidRPr="008D27EF">
        <w:rPr>
          <w:color w:val="000000" w:themeColor="text1"/>
          <w:sz w:val="18"/>
          <w:szCs w:val="18"/>
        </w:rPr>
        <w:t>’</w:t>
      </w:r>
      <w:r w:rsidRPr="008D27EF">
        <w:rPr>
          <w:color w:val="000000" w:themeColor="text1"/>
          <w:sz w:val="18"/>
          <w:szCs w:val="18"/>
        </w:rPr>
        <w:t>s</w:t>
      </w:r>
      <w:proofErr w:type="spellEnd"/>
      <w:r w:rsidRPr="008D27EF">
        <w:rPr>
          <w:color w:val="000000" w:themeColor="text1"/>
          <w:sz w:val="18"/>
          <w:szCs w:val="18"/>
        </w:rPr>
        <w:t xml:space="preserve"> implementeren in het zorgproces: mogelijkheden en onmogelijkheden (Lezing 2)</w:t>
      </w:r>
    </w:p>
    <w:p w14:paraId="2FCCFC7B" w14:textId="3E6A9F40" w:rsidR="008D07BA" w:rsidRPr="008D27EF" w:rsidRDefault="008D07BA" w:rsidP="008D27EF">
      <w:pPr>
        <w:pStyle w:val="Lijstalinea"/>
        <w:numPr>
          <w:ilvl w:val="1"/>
          <w:numId w:val="2"/>
        </w:num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Uitdagingen bij implementatie en beweegstimulering in de praktijk (Lezing 3)</w:t>
      </w:r>
    </w:p>
    <w:p w14:paraId="4E6E1742" w14:textId="77777777" w:rsidR="00CB4CC6" w:rsidRPr="008D27EF" w:rsidRDefault="00CB4CC6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 xml:space="preserve">15.30-15.40 </w:t>
      </w:r>
      <w:r w:rsidR="008D07BA" w:rsidRPr="008D27EF">
        <w:rPr>
          <w:color w:val="000000" w:themeColor="text1"/>
          <w:sz w:val="18"/>
          <w:szCs w:val="18"/>
        </w:rPr>
        <w:t>P</w:t>
      </w:r>
      <w:r w:rsidRPr="008D27EF">
        <w:rPr>
          <w:color w:val="000000" w:themeColor="text1"/>
          <w:sz w:val="18"/>
          <w:szCs w:val="18"/>
        </w:rPr>
        <w:t>auze</w:t>
      </w:r>
    </w:p>
    <w:p w14:paraId="5604C5D0" w14:textId="77777777" w:rsidR="00CB4CC6" w:rsidRPr="008D27EF" w:rsidRDefault="00CB4CC6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</w:p>
    <w:p w14:paraId="79299882" w14:textId="4E71DBE4" w:rsidR="008D07BA" w:rsidRPr="00B32F5B" w:rsidRDefault="008D07BA" w:rsidP="00B32F5B">
      <w:pPr>
        <w:pStyle w:val="Lijstalinea"/>
        <w:numPr>
          <w:ilvl w:val="3"/>
          <w:numId w:val="10"/>
        </w:numPr>
        <w:tabs>
          <w:tab w:val="left" w:pos="1276"/>
          <w:tab w:val="left" w:pos="8931"/>
        </w:tabs>
        <w:rPr>
          <w:color w:val="000000" w:themeColor="text1"/>
          <w:sz w:val="18"/>
          <w:szCs w:val="18"/>
          <w:lang w:val="en-US"/>
        </w:rPr>
      </w:pPr>
      <w:proofErr w:type="spellStart"/>
      <w:r w:rsidRPr="00B32F5B">
        <w:rPr>
          <w:color w:val="000000" w:themeColor="text1"/>
          <w:sz w:val="18"/>
          <w:szCs w:val="18"/>
          <w:lang w:val="en-US"/>
        </w:rPr>
        <w:t>itslag</w:t>
      </w:r>
      <w:proofErr w:type="spellEnd"/>
      <w:r w:rsidRPr="00B32F5B">
        <w:rPr>
          <w:color w:val="000000" w:themeColor="text1"/>
          <w:sz w:val="18"/>
          <w:szCs w:val="18"/>
          <w:lang w:val="en-US"/>
        </w:rPr>
        <w:t xml:space="preserve"> polls van </w:t>
      </w:r>
      <w:r w:rsidR="00CB4CC6" w:rsidRPr="00B32F5B">
        <w:rPr>
          <w:color w:val="000000" w:themeColor="text1"/>
          <w:sz w:val="18"/>
          <w:szCs w:val="18"/>
          <w:lang w:val="en-US"/>
        </w:rPr>
        <w:t xml:space="preserve">breakout </w:t>
      </w:r>
      <w:proofErr w:type="spellStart"/>
      <w:r w:rsidRPr="00B32F5B">
        <w:rPr>
          <w:color w:val="000000" w:themeColor="text1"/>
          <w:sz w:val="18"/>
          <w:szCs w:val="18"/>
          <w:lang w:val="en-US"/>
        </w:rPr>
        <w:t>sessie</w:t>
      </w:r>
      <w:proofErr w:type="spellEnd"/>
      <w:r w:rsidRPr="00B32F5B">
        <w:rPr>
          <w:color w:val="000000" w:themeColor="text1"/>
          <w:sz w:val="18"/>
          <w:szCs w:val="18"/>
          <w:lang w:val="en-US"/>
        </w:rPr>
        <w:t xml:space="preserve"> a</w:t>
      </w:r>
      <w:r w:rsidR="00CB4CC6" w:rsidRPr="00B32F5B">
        <w:rPr>
          <w:color w:val="000000" w:themeColor="text1"/>
          <w:sz w:val="18"/>
          <w:szCs w:val="18"/>
          <w:lang w:val="en-US"/>
        </w:rPr>
        <w:t xml:space="preserve"> </w:t>
      </w:r>
      <w:r w:rsidRPr="00B32F5B">
        <w:rPr>
          <w:color w:val="000000" w:themeColor="text1"/>
          <w:sz w:val="18"/>
          <w:szCs w:val="18"/>
          <w:lang w:val="en-US"/>
        </w:rPr>
        <w:t>t/m c</w:t>
      </w:r>
    </w:p>
    <w:p w14:paraId="7E7D4BC9" w14:textId="27D16AD0" w:rsidR="00CB4CC6" w:rsidRPr="00B32F5B" w:rsidRDefault="00CB4CC6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  <w:lang w:val="en-US"/>
        </w:rPr>
      </w:pPr>
    </w:p>
    <w:p w14:paraId="635F2562" w14:textId="563132E2" w:rsidR="008D07BA" w:rsidRPr="00B32F5B" w:rsidRDefault="00B32F5B" w:rsidP="00B32F5B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15.45-16.05</w:t>
      </w:r>
      <w:r>
        <w:rPr>
          <w:color w:val="000000" w:themeColor="text1"/>
          <w:sz w:val="18"/>
          <w:szCs w:val="18"/>
        </w:rPr>
        <w:tab/>
      </w:r>
      <w:r w:rsidR="008D07BA" w:rsidRPr="00B32F5B">
        <w:rPr>
          <w:color w:val="000000" w:themeColor="text1"/>
          <w:sz w:val="18"/>
          <w:szCs w:val="18"/>
        </w:rPr>
        <w:t xml:space="preserve">Integratie van zorg en onderzoek: </w:t>
      </w:r>
      <w:proofErr w:type="spellStart"/>
      <w:r w:rsidR="008D07BA" w:rsidRPr="00B32F5B">
        <w:rPr>
          <w:color w:val="000000" w:themeColor="text1"/>
          <w:sz w:val="18"/>
          <w:szCs w:val="18"/>
        </w:rPr>
        <w:t>PROM</w:t>
      </w:r>
      <w:r w:rsidR="00807C70" w:rsidRPr="00B32F5B">
        <w:rPr>
          <w:color w:val="000000" w:themeColor="text1"/>
          <w:sz w:val="18"/>
          <w:szCs w:val="18"/>
        </w:rPr>
        <w:t>’s</w:t>
      </w:r>
      <w:proofErr w:type="spellEnd"/>
      <w:r w:rsidR="008D07BA" w:rsidRPr="00B32F5B">
        <w:rPr>
          <w:color w:val="000000" w:themeColor="text1"/>
          <w:sz w:val="18"/>
          <w:szCs w:val="18"/>
        </w:rPr>
        <w:t xml:space="preserve"> in cohorten</w:t>
      </w:r>
      <w:r w:rsidR="008D07BA" w:rsidRPr="00B32F5B">
        <w:rPr>
          <w:color w:val="000000" w:themeColor="text1"/>
          <w:sz w:val="18"/>
          <w:szCs w:val="18"/>
        </w:rPr>
        <w:tab/>
        <w:t>Geraldine Vink</w:t>
      </w:r>
      <w:r w:rsidR="002C10DD" w:rsidRPr="00B32F5B">
        <w:rPr>
          <w:color w:val="000000" w:themeColor="text1"/>
          <w:sz w:val="18"/>
          <w:szCs w:val="18"/>
        </w:rPr>
        <w:t xml:space="preserve"> (UMC</w:t>
      </w:r>
      <w:r w:rsidR="00020996" w:rsidRPr="00B32F5B">
        <w:rPr>
          <w:color w:val="000000" w:themeColor="text1"/>
          <w:sz w:val="18"/>
          <w:szCs w:val="18"/>
        </w:rPr>
        <w:t xml:space="preserve"> </w:t>
      </w:r>
      <w:r w:rsidR="002C10DD" w:rsidRPr="00B32F5B">
        <w:rPr>
          <w:color w:val="000000" w:themeColor="text1"/>
          <w:sz w:val="18"/>
          <w:szCs w:val="18"/>
        </w:rPr>
        <w:t>U</w:t>
      </w:r>
      <w:r w:rsidR="00020996" w:rsidRPr="00B32F5B">
        <w:rPr>
          <w:color w:val="000000" w:themeColor="text1"/>
          <w:sz w:val="18"/>
          <w:szCs w:val="18"/>
        </w:rPr>
        <w:t>trecht</w:t>
      </w:r>
      <w:r w:rsidR="00340532" w:rsidRPr="00B32F5B">
        <w:rPr>
          <w:color w:val="000000" w:themeColor="text1"/>
          <w:sz w:val="18"/>
          <w:szCs w:val="18"/>
        </w:rPr>
        <w:t>/IKNL</w:t>
      </w:r>
      <w:r w:rsidR="002C10DD" w:rsidRPr="00B32F5B">
        <w:rPr>
          <w:color w:val="000000" w:themeColor="text1"/>
          <w:sz w:val="18"/>
          <w:szCs w:val="18"/>
        </w:rPr>
        <w:t>)</w:t>
      </w:r>
      <w:r w:rsidR="008D07BA" w:rsidRPr="00B32F5B">
        <w:rPr>
          <w:color w:val="000000" w:themeColor="text1"/>
          <w:sz w:val="18"/>
          <w:szCs w:val="18"/>
        </w:rPr>
        <w:t>/Hans de Wilt</w:t>
      </w:r>
      <w:r w:rsidR="00247A6B" w:rsidRPr="00B32F5B">
        <w:rPr>
          <w:color w:val="000000" w:themeColor="text1"/>
          <w:sz w:val="18"/>
          <w:szCs w:val="18"/>
        </w:rPr>
        <w:t xml:space="preserve"> (Radboudumc)</w:t>
      </w:r>
    </w:p>
    <w:p w14:paraId="51A0621B" w14:textId="6B5413D0" w:rsidR="006D5223" w:rsidRPr="008D27EF" w:rsidRDefault="006D5223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 xml:space="preserve">16.05-16.25 </w:t>
      </w:r>
      <w:r w:rsidR="008D07BA" w:rsidRPr="008D27EF">
        <w:rPr>
          <w:color w:val="000000" w:themeColor="text1"/>
          <w:sz w:val="18"/>
          <w:szCs w:val="18"/>
        </w:rPr>
        <w:t>Meer inzicht in vermoeidheid, de rol van biologische mechanismen en mogelijke interventies</w:t>
      </w:r>
      <w:r w:rsidR="008D07BA" w:rsidRPr="008D27EF">
        <w:rPr>
          <w:color w:val="000000" w:themeColor="text1"/>
          <w:sz w:val="18"/>
          <w:szCs w:val="18"/>
        </w:rPr>
        <w:tab/>
      </w:r>
      <w:proofErr w:type="spellStart"/>
      <w:r w:rsidR="008D07BA" w:rsidRPr="008D27EF">
        <w:rPr>
          <w:color w:val="000000" w:themeColor="text1"/>
          <w:sz w:val="18"/>
          <w:szCs w:val="18"/>
        </w:rPr>
        <w:t>Dounya</w:t>
      </w:r>
      <w:proofErr w:type="spellEnd"/>
      <w:r w:rsidR="008D07BA" w:rsidRPr="008D27EF">
        <w:rPr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="008D07BA" w:rsidRPr="008D27EF">
        <w:rPr>
          <w:color w:val="000000" w:themeColor="text1"/>
          <w:sz w:val="18"/>
          <w:szCs w:val="18"/>
        </w:rPr>
        <w:t>Schoormans</w:t>
      </w:r>
      <w:proofErr w:type="spellEnd"/>
      <w:r w:rsidR="00247A6B">
        <w:rPr>
          <w:color w:val="000000" w:themeColor="text1"/>
          <w:sz w:val="18"/>
          <w:szCs w:val="18"/>
        </w:rPr>
        <w:t xml:space="preserve">  (</w:t>
      </w:r>
      <w:proofErr w:type="spellStart"/>
      <w:proofErr w:type="gramEnd"/>
      <w:r w:rsidR="00247A6B">
        <w:rPr>
          <w:color w:val="000000" w:themeColor="text1"/>
          <w:sz w:val="18"/>
          <w:szCs w:val="18"/>
        </w:rPr>
        <w:t>TiU</w:t>
      </w:r>
      <w:proofErr w:type="spellEnd"/>
      <w:r w:rsidR="00247A6B">
        <w:rPr>
          <w:color w:val="000000" w:themeColor="text1"/>
          <w:sz w:val="18"/>
          <w:szCs w:val="18"/>
        </w:rPr>
        <w:t xml:space="preserve">) </w:t>
      </w:r>
      <w:r w:rsidRPr="008D27EF">
        <w:rPr>
          <w:color w:val="000000" w:themeColor="text1"/>
          <w:sz w:val="18"/>
          <w:szCs w:val="18"/>
        </w:rPr>
        <w:t>/</w:t>
      </w:r>
      <w:r w:rsidR="008D07BA" w:rsidRPr="008D27EF">
        <w:rPr>
          <w:color w:val="000000" w:themeColor="text1"/>
          <w:sz w:val="18"/>
          <w:szCs w:val="18"/>
        </w:rPr>
        <w:t xml:space="preserve">Matty </w:t>
      </w:r>
      <w:proofErr w:type="spellStart"/>
      <w:r w:rsidR="008D07BA" w:rsidRPr="008D27EF">
        <w:rPr>
          <w:color w:val="000000" w:themeColor="text1"/>
          <w:sz w:val="18"/>
          <w:szCs w:val="18"/>
        </w:rPr>
        <w:t>Weijenberg</w:t>
      </w:r>
      <w:proofErr w:type="spellEnd"/>
      <w:r w:rsidR="00247A6B">
        <w:rPr>
          <w:color w:val="000000" w:themeColor="text1"/>
          <w:sz w:val="18"/>
          <w:szCs w:val="18"/>
        </w:rPr>
        <w:t xml:space="preserve"> (Maastricht</w:t>
      </w:r>
      <w:r w:rsidR="00020996">
        <w:rPr>
          <w:color w:val="000000" w:themeColor="text1"/>
          <w:sz w:val="18"/>
          <w:szCs w:val="18"/>
        </w:rPr>
        <w:t>)</w:t>
      </w:r>
      <w:r w:rsidR="00247A6B">
        <w:rPr>
          <w:color w:val="000000" w:themeColor="text1"/>
          <w:sz w:val="18"/>
          <w:szCs w:val="18"/>
        </w:rPr>
        <w:t xml:space="preserve"> University)</w:t>
      </w:r>
    </w:p>
    <w:p w14:paraId="28C20544" w14:textId="3A6F7614" w:rsidR="008D07BA" w:rsidRPr="008D27EF" w:rsidRDefault="006D5223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16.25-16.45</w:t>
      </w:r>
      <w:r w:rsidR="008D07BA" w:rsidRPr="008D27EF">
        <w:rPr>
          <w:color w:val="000000" w:themeColor="text1"/>
          <w:sz w:val="18"/>
          <w:szCs w:val="18"/>
        </w:rPr>
        <w:t xml:space="preserve">Het nut van online </w:t>
      </w:r>
      <w:r w:rsidR="00807C70" w:rsidRPr="008D27EF">
        <w:rPr>
          <w:color w:val="000000" w:themeColor="text1"/>
          <w:sz w:val="18"/>
          <w:szCs w:val="18"/>
        </w:rPr>
        <w:t xml:space="preserve">monitoring </w:t>
      </w:r>
      <w:r w:rsidR="008D07BA" w:rsidRPr="008D27EF">
        <w:rPr>
          <w:color w:val="000000" w:themeColor="text1"/>
          <w:sz w:val="18"/>
          <w:szCs w:val="18"/>
        </w:rPr>
        <w:t>bijwerkingen vanuit huis</w:t>
      </w:r>
      <w:r w:rsidR="008D07BA" w:rsidRPr="008D27EF">
        <w:rPr>
          <w:color w:val="000000" w:themeColor="text1"/>
          <w:sz w:val="18"/>
          <w:szCs w:val="18"/>
        </w:rPr>
        <w:tab/>
        <w:t>Corina van den Hurk</w:t>
      </w:r>
      <w:r w:rsidR="00247A6B">
        <w:rPr>
          <w:color w:val="000000" w:themeColor="text1"/>
          <w:sz w:val="18"/>
          <w:szCs w:val="18"/>
        </w:rPr>
        <w:t xml:space="preserve"> (IKNL)</w:t>
      </w:r>
      <w:r w:rsidR="008D07BA" w:rsidRPr="008D27EF">
        <w:rPr>
          <w:color w:val="000000" w:themeColor="text1"/>
          <w:sz w:val="18"/>
          <w:szCs w:val="18"/>
        </w:rPr>
        <w:t>/</w:t>
      </w:r>
      <w:r w:rsidR="00E6471E" w:rsidRPr="00E6471E">
        <w:t xml:space="preserve"> </w:t>
      </w:r>
      <w:proofErr w:type="spellStart"/>
      <w:r w:rsidR="00E6471E" w:rsidRPr="00E6471E">
        <w:rPr>
          <w:color w:val="000000" w:themeColor="text1"/>
          <w:sz w:val="18"/>
          <w:szCs w:val="18"/>
        </w:rPr>
        <w:t>Josca</w:t>
      </w:r>
      <w:proofErr w:type="spellEnd"/>
      <w:r w:rsidR="00E6471E" w:rsidRPr="00E6471E">
        <w:rPr>
          <w:color w:val="000000" w:themeColor="text1"/>
          <w:sz w:val="18"/>
          <w:szCs w:val="18"/>
        </w:rPr>
        <w:t xml:space="preserve"> Heier (Bernhoven)</w:t>
      </w:r>
    </w:p>
    <w:p w14:paraId="3650BA93" w14:textId="48332581" w:rsidR="008D07BA" w:rsidRPr="008D27EF" w:rsidRDefault="006D5223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16.45-17.10</w:t>
      </w:r>
      <w:r w:rsidR="008D27EF">
        <w:rPr>
          <w:color w:val="000000" w:themeColor="text1"/>
          <w:sz w:val="18"/>
          <w:szCs w:val="18"/>
        </w:rPr>
        <w:t xml:space="preserve"> </w:t>
      </w:r>
      <w:proofErr w:type="spellStart"/>
      <w:r w:rsidR="008D27EF" w:rsidRPr="008D27EF">
        <w:rPr>
          <w:color w:val="000000" w:themeColor="text1"/>
          <w:sz w:val="18"/>
          <w:szCs w:val="18"/>
        </w:rPr>
        <w:t>Breakout</w:t>
      </w:r>
      <w:proofErr w:type="spellEnd"/>
      <w:r w:rsidR="008D27EF">
        <w:rPr>
          <w:color w:val="000000" w:themeColor="text1"/>
          <w:sz w:val="18"/>
          <w:szCs w:val="18"/>
        </w:rPr>
        <w:t xml:space="preserve"> </w:t>
      </w:r>
      <w:r w:rsidR="008D27EF" w:rsidRPr="008D27EF">
        <w:rPr>
          <w:color w:val="000000" w:themeColor="text1"/>
          <w:sz w:val="18"/>
          <w:szCs w:val="18"/>
        </w:rPr>
        <w:t>rooms (</w:t>
      </w:r>
      <w:r w:rsidR="008D27EF">
        <w:rPr>
          <w:color w:val="000000" w:themeColor="text1"/>
          <w:sz w:val="18"/>
          <w:szCs w:val="18"/>
        </w:rPr>
        <w:t>uit de drie mogelijkheden kunt u er een kiezen</w:t>
      </w:r>
      <w:r w:rsidR="008D27EF" w:rsidRPr="008D27EF">
        <w:rPr>
          <w:color w:val="000000" w:themeColor="text1"/>
          <w:sz w:val="18"/>
          <w:szCs w:val="18"/>
        </w:rPr>
        <w:t>)</w:t>
      </w:r>
    </w:p>
    <w:p w14:paraId="5DAD4419" w14:textId="2041A427" w:rsidR="008D07BA" w:rsidRPr="008D27EF" w:rsidRDefault="008D07BA" w:rsidP="008D27EF">
      <w:pPr>
        <w:pStyle w:val="Lijstalinea"/>
        <w:numPr>
          <w:ilvl w:val="0"/>
          <w:numId w:val="3"/>
        </w:num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proofErr w:type="spellStart"/>
      <w:r w:rsidRPr="008D27EF">
        <w:rPr>
          <w:color w:val="000000" w:themeColor="text1"/>
          <w:sz w:val="18"/>
          <w:szCs w:val="18"/>
        </w:rPr>
        <w:t>PROM</w:t>
      </w:r>
      <w:r w:rsidR="006D5223" w:rsidRPr="008D27EF">
        <w:rPr>
          <w:color w:val="000000" w:themeColor="text1"/>
          <w:sz w:val="18"/>
          <w:szCs w:val="18"/>
        </w:rPr>
        <w:t>’s</w:t>
      </w:r>
      <w:proofErr w:type="spellEnd"/>
      <w:r w:rsidRPr="008D27EF">
        <w:rPr>
          <w:color w:val="000000" w:themeColor="text1"/>
          <w:sz w:val="18"/>
          <w:szCs w:val="18"/>
        </w:rPr>
        <w:t xml:space="preserve"> uitvraag vanuit (</w:t>
      </w:r>
      <w:proofErr w:type="spellStart"/>
      <w:r w:rsidRPr="008D27EF">
        <w:rPr>
          <w:color w:val="000000" w:themeColor="text1"/>
          <w:sz w:val="18"/>
          <w:szCs w:val="18"/>
        </w:rPr>
        <w:t>onderzoeks</w:t>
      </w:r>
      <w:proofErr w:type="spellEnd"/>
      <w:r w:rsidRPr="008D27EF">
        <w:rPr>
          <w:color w:val="000000" w:themeColor="text1"/>
          <w:sz w:val="18"/>
          <w:szCs w:val="18"/>
        </w:rPr>
        <w:t>)cohorten of vanuit het ziekenhuis? (Lezing 5)</w:t>
      </w:r>
    </w:p>
    <w:p w14:paraId="5B1A4DD2" w14:textId="77777777" w:rsidR="008D07BA" w:rsidRPr="008D27EF" w:rsidRDefault="008D07BA" w:rsidP="008D27EF">
      <w:pPr>
        <w:pStyle w:val="Lijstalinea"/>
        <w:numPr>
          <w:ilvl w:val="0"/>
          <w:numId w:val="3"/>
        </w:num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Meer inzicht in vermoeidheid, de rol van biologische mechanismen en mogelijke interventies. (Lezing 6)</w:t>
      </w:r>
    </w:p>
    <w:p w14:paraId="49E1B141" w14:textId="093155AB" w:rsidR="006D5223" w:rsidRPr="008D27EF" w:rsidRDefault="008D07BA" w:rsidP="008D27EF">
      <w:pPr>
        <w:pStyle w:val="Lijstalinea"/>
        <w:numPr>
          <w:ilvl w:val="0"/>
          <w:numId w:val="3"/>
        </w:num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Bijwerkingen monitoring: implementatie, kansen en barrières (Lezing 7)</w:t>
      </w:r>
    </w:p>
    <w:p w14:paraId="1C228133" w14:textId="2D60AC9B" w:rsidR="006D5223" w:rsidRPr="008D27EF" w:rsidRDefault="006D5223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17.10-17.20 Pauze</w:t>
      </w:r>
    </w:p>
    <w:p w14:paraId="47E0DEA4" w14:textId="312C2235" w:rsidR="008D07BA" w:rsidRPr="008D27EF" w:rsidRDefault="006D5223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17.20-17.25</w:t>
      </w:r>
      <w:r w:rsidRPr="008D27EF">
        <w:rPr>
          <w:color w:val="000000" w:themeColor="text1"/>
          <w:sz w:val="18"/>
          <w:szCs w:val="18"/>
        </w:rPr>
        <w:tab/>
        <w:t>U</w:t>
      </w:r>
      <w:r w:rsidR="008D07BA" w:rsidRPr="008D27EF">
        <w:rPr>
          <w:color w:val="000000" w:themeColor="text1"/>
          <w:sz w:val="18"/>
          <w:szCs w:val="18"/>
        </w:rPr>
        <w:t xml:space="preserve">itslag polls van </w:t>
      </w:r>
      <w:proofErr w:type="spellStart"/>
      <w:r w:rsidRPr="008D27EF">
        <w:rPr>
          <w:color w:val="000000" w:themeColor="text1"/>
          <w:sz w:val="18"/>
          <w:szCs w:val="18"/>
        </w:rPr>
        <w:t>breakout</w:t>
      </w:r>
      <w:proofErr w:type="spellEnd"/>
      <w:r w:rsidRPr="008D27EF">
        <w:rPr>
          <w:color w:val="000000" w:themeColor="text1"/>
          <w:sz w:val="18"/>
          <w:szCs w:val="18"/>
        </w:rPr>
        <w:t xml:space="preserve"> </w:t>
      </w:r>
      <w:r w:rsidR="008D07BA" w:rsidRPr="008D27EF">
        <w:rPr>
          <w:color w:val="000000" w:themeColor="text1"/>
          <w:sz w:val="18"/>
          <w:szCs w:val="18"/>
        </w:rPr>
        <w:t>sessie d t/m f</w:t>
      </w:r>
    </w:p>
    <w:p w14:paraId="18CA27CD" w14:textId="621A4647" w:rsidR="008D07BA" w:rsidRPr="008D27EF" w:rsidRDefault="006D5223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17.25-17.55</w:t>
      </w:r>
      <w:r w:rsidRPr="008D27EF">
        <w:rPr>
          <w:color w:val="000000" w:themeColor="text1"/>
          <w:sz w:val="18"/>
          <w:szCs w:val="18"/>
        </w:rPr>
        <w:tab/>
      </w:r>
    </w:p>
    <w:p w14:paraId="1E659E5E" w14:textId="2337BB2B" w:rsidR="008D07BA" w:rsidRPr="008D27EF" w:rsidRDefault="008D07BA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Speciale doelgroepen</w:t>
      </w:r>
    </w:p>
    <w:p w14:paraId="37916BD8" w14:textId="62876891" w:rsidR="008D07BA" w:rsidRPr="008D27EF" w:rsidRDefault="008D07BA" w:rsidP="008D27EF">
      <w:pPr>
        <w:pStyle w:val="Normaalweb"/>
        <w:numPr>
          <w:ilvl w:val="1"/>
          <w:numId w:val="1"/>
        </w:numPr>
        <w:tabs>
          <w:tab w:val="left" w:pos="1276"/>
          <w:tab w:val="left" w:pos="8931"/>
        </w:tabs>
        <w:ind w:left="720"/>
        <w:rPr>
          <w:rFonts w:asciiTheme="minorHAnsi" w:hAnsiTheme="minorHAnsi" w:cstheme="minorBidi"/>
          <w:color w:val="000000" w:themeColor="text1"/>
          <w:sz w:val="18"/>
          <w:szCs w:val="18"/>
          <w:lang w:eastAsia="en-US"/>
        </w:rPr>
      </w:pPr>
      <w:r w:rsidRPr="008D27EF">
        <w:rPr>
          <w:rFonts w:asciiTheme="minorHAnsi" w:hAnsiTheme="minorHAnsi" w:cstheme="minorBidi"/>
          <w:color w:val="000000" w:themeColor="text1"/>
          <w:sz w:val="18"/>
          <w:szCs w:val="18"/>
          <w:lang w:eastAsia="en-US"/>
        </w:rPr>
        <w:t xml:space="preserve">Jongeren en kanker: waarom een aparte doelgroep in kankerzorg en </w:t>
      </w:r>
      <w:r w:rsidR="006D5223" w:rsidRPr="008D27EF">
        <w:rPr>
          <w:rFonts w:asciiTheme="minorHAnsi" w:hAnsiTheme="minorHAnsi" w:cstheme="minorBidi"/>
          <w:color w:val="000000" w:themeColor="text1"/>
          <w:sz w:val="18"/>
          <w:szCs w:val="18"/>
          <w:lang w:eastAsia="en-US"/>
        </w:rPr>
        <w:t>-</w:t>
      </w:r>
      <w:r w:rsidRPr="008D27EF">
        <w:rPr>
          <w:rFonts w:asciiTheme="minorHAnsi" w:hAnsiTheme="minorHAnsi" w:cstheme="minorBidi"/>
          <w:color w:val="000000" w:themeColor="text1"/>
          <w:sz w:val="18"/>
          <w:szCs w:val="18"/>
          <w:lang w:eastAsia="en-US"/>
        </w:rPr>
        <w:t>onderzoek?</w:t>
      </w:r>
      <w:r w:rsidR="006D5223" w:rsidRPr="008D27EF">
        <w:rPr>
          <w:rFonts w:asciiTheme="minorHAnsi" w:hAnsiTheme="minorHAnsi" w:cstheme="minorBidi"/>
          <w:color w:val="000000" w:themeColor="text1"/>
          <w:sz w:val="18"/>
          <w:szCs w:val="18"/>
          <w:lang w:eastAsia="en-US"/>
        </w:rPr>
        <w:tab/>
      </w:r>
      <w:r w:rsidRPr="008D27EF">
        <w:rPr>
          <w:rFonts w:asciiTheme="minorHAnsi" w:hAnsiTheme="minorHAnsi" w:cstheme="minorBidi"/>
          <w:color w:val="000000" w:themeColor="text1"/>
          <w:sz w:val="18"/>
          <w:szCs w:val="18"/>
          <w:lang w:eastAsia="en-US"/>
        </w:rPr>
        <w:t>Olga Husson</w:t>
      </w:r>
      <w:r w:rsidR="00247A6B">
        <w:rPr>
          <w:rFonts w:asciiTheme="minorHAnsi" w:hAnsiTheme="minorHAnsi" w:cstheme="minorBidi"/>
          <w:color w:val="000000" w:themeColor="text1"/>
          <w:sz w:val="18"/>
          <w:szCs w:val="18"/>
          <w:lang w:eastAsia="en-US"/>
        </w:rPr>
        <w:t xml:space="preserve"> (NKI)</w:t>
      </w:r>
    </w:p>
    <w:p w14:paraId="0113999F" w14:textId="0790A9D8" w:rsidR="008D07BA" w:rsidRPr="008D27EF" w:rsidRDefault="008D07BA" w:rsidP="008D27EF">
      <w:pPr>
        <w:pStyle w:val="Lijstalinea"/>
        <w:numPr>
          <w:ilvl w:val="0"/>
          <w:numId w:val="4"/>
        </w:num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Patiëntgerapporteerde uitkomsten door mensen met gevorderde kanker</w:t>
      </w:r>
      <w:r w:rsidRPr="008D27EF">
        <w:rPr>
          <w:color w:val="000000" w:themeColor="text1"/>
          <w:sz w:val="18"/>
          <w:szCs w:val="18"/>
        </w:rPr>
        <w:tab/>
        <w:t>Natasja Raijmakers</w:t>
      </w:r>
      <w:r w:rsidR="00247A6B">
        <w:rPr>
          <w:color w:val="000000" w:themeColor="text1"/>
          <w:sz w:val="18"/>
          <w:szCs w:val="18"/>
        </w:rPr>
        <w:t xml:space="preserve"> (IKNL)</w:t>
      </w:r>
    </w:p>
    <w:p w14:paraId="1D6A7731" w14:textId="0887BD69" w:rsidR="008D07BA" w:rsidRPr="008D27EF" w:rsidRDefault="006D5223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  <w:r w:rsidRPr="008D27EF">
        <w:rPr>
          <w:color w:val="000000" w:themeColor="text1"/>
          <w:sz w:val="18"/>
          <w:szCs w:val="18"/>
        </w:rPr>
        <w:t>17.55-18.00</w:t>
      </w:r>
      <w:r w:rsidRPr="008D27EF">
        <w:rPr>
          <w:color w:val="000000" w:themeColor="text1"/>
          <w:sz w:val="18"/>
          <w:szCs w:val="18"/>
        </w:rPr>
        <w:tab/>
      </w:r>
      <w:r w:rsidR="008D07BA" w:rsidRPr="008D27EF">
        <w:rPr>
          <w:color w:val="000000" w:themeColor="text1"/>
          <w:sz w:val="18"/>
          <w:szCs w:val="18"/>
        </w:rPr>
        <w:t>A</w:t>
      </w:r>
      <w:r w:rsidRPr="008D27EF">
        <w:rPr>
          <w:color w:val="000000" w:themeColor="text1"/>
          <w:sz w:val="18"/>
          <w:szCs w:val="18"/>
        </w:rPr>
        <w:t>fsluiting</w:t>
      </w:r>
    </w:p>
    <w:p w14:paraId="577AAE3D" w14:textId="77777777" w:rsidR="008D07BA" w:rsidRPr="008D27EF" w:rsidRDefault="008D07BA" w:rsidP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</w:p>
    <w:p w14:paraId="4933D116" w14:textId="77777777" w:rsidR="008D27EF" w:rsidRPr="008D27EF" w:rsidRDefault="008D27EF">
      <w:pPr>
        <w:tabs>
          <w:tab w:val="left" w:pos="1276"/>
          <w:tab w:val="left" w:pos="8931"/>
        </w:tabs>
        <w:rPr>
          <w:color w:val="000000" w:themeColor="text1"/>
          <w:sz w:val="18"/>
          <w:szCs w:val="18"/>
        </w:rPr>
      </w:pPr>
    </w:p>
    <w:sectPr w:rsidR="008D27EF" w:rsidRPr="008D27EF" w:rsidSect="00CB4CC6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F47"/>
    <w:multiLevelType w:val="multilevel"/>
    <w:tmpl w:val="56F6ABA2"/>
    <w:lvl w:ilvl="0">
      <w:start w:val="15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880" w:hanging="88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880" w:hanging="88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880" w:hanging="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80" w:hanging="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3C58BF"/>
    <w:multiLevelType w:val="hybridMultilevel"/>
    <w:tmpl w:val="9CF4A4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B4226"/>
    <w:multiLevelType w:val="multilevel"/>
    <w:tmpl w:val="EDDCC48E"/>
    <w:lvl w:ilvl="0">
      <w:start w:val="14"/>
      <w:numFmt w:val="decimal"/>
      <w:lvlText w:val="%1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1FED7AB7"/>
    <w:multiLevelType w:val="hybridMultilevel"/>
    <w:tmpl w:val="039242A4"/>
    <w:lvl w:ilvl="0" w:tplc="1712527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D3F1E"/>
    <w:multiLevelType w:val="hybridMultilevel"/>
    <w:tmpl w:val="493250BA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60E28"/>
    <w:multiLevelType w:val="hybridMultilevel"/>
    <w:tmpl w:val="80EEB9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F70602"/>
    <w:multiLevelType w:val="multilevel"/>
    <w:tmpl w:val="543A9DD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4097A6D"/>
    <w:multiLevelType w:val="multilevel"/>
    <w:tmpl w:val="D7DCBF0E"/>
    <w:lvl w:ilvl="0">
      <w:start w:val="14"/>
      <w:numFmt w:val="decimal"/>
      <w:lvlText w:val="%1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8" w15:restartNumberingAfterBreak="0">
    <w:nsid w:val="66047A61"/>
    <w:multiLevelType w:val="multilevel"/>
    <w:tmpl w:val="75F25224"/>
    <w:lvl w:ilvl="0">
      <w:start w:val="16"/>
      <w:numFmt w:val="decimal"/>
      <w:lvlText w:val="%1"/>
      <w:lvlJc w:val="left"/>
      <w:pPr>
        <w:ind w:left="1180" w:hanging="11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80" w:hanging="118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80" w:hanging="1180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180" w:hanging="11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80" w:hanging="11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80" w:hanging="11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5B5889"/>
    <w:multiLevelType w:val="multilevel"/>
    <w:tmpl w:val="B4B88A36"/>
    <w:lvl w:ilvl="0">
      <w:start w:val="14"/>
      <w:numFmt w:val="decimal"/>
      <w:lvlText w:val="%1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80"/>
    <w:rsid w:val="00007A82"/>
    <w:rsid w:val="00007EEA"/>
    <w:rsid w:val="00020996"/>
    <w:rsid w:val="00247A6B"/>
    <w:rsid w:val="002C10DD"/>
    <w:rsid w:val="00340532"/>
    <w:rsid w:val="0057789E"/>
    <w:rsid w:val="006D5223"/>
    <w:rsid w:val="006E10C2"/>
    <w:rsid w:val="007B2580"/>
    <w:rsid w:val="00807C70"/>
    <w:rsid w:val="008D07BA"/>
    <w:rsid w:val="008D27EF"/>
    <w:rsid w:val="008D38DA"/>
    <w:rsid w:val="00947F58"/>
    <w:rsid w:val="00B24836"/>
    <w:rsid w:val="00B32F5B"/>
    <w:rsid w:val="00B5377D"/>
    <w:rsid w:val="00C65783"/>
    <w:rsid w:val="00CA2B29"/>
    <w:rsid w:val="00CB4CC6"/>
    <w:rsid w:val="00D2728B"/>
    <w:rsid w:val="00DA0779"/>
    <w:rsid w:val="00E538AF"/>
    <w:rsid w:val="00E625DA"/>
    <w:rsid w:val="00E6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4F88"/>
  <w14:defaultImageDpi w14:val="32767"/>
  <w15:chartTrackingRefBased/>
  <w15:docId w15:val="{D42CD7B5-E41A-8D49-A6DD-E70FAF16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07B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07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07BA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07BA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8D07BA"/>
    <w:rPr>
      <w:rFonts w:ascii="Calibri" w:hAnsi="Calibri" w:cs="Calibri"/>
      <w:sz w:val="22"/>
      <w:szCs w:val="22"/>
      <w:lang w:eastAsia="nl-NL"/>
    </w:rPr>
  </w:style>
  <w:style w:type="character" w:styleId="Hyperlink">
    <w:name w:val="Hyperlink"/>
    <w:basedOn w:val="Standaardalinea-lettertype"/>
    <w:uiPriority w:val="99"/>
    <w:unhideWhenUsed/>
    <w:rsid w:val="00007E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07EE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7EEA"/>
    <w:rPr>
      <w:color w:val="954F72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7EF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7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05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Smit</dc:creator>
  <cp:keywords/>
  <dc:description/>
  <cp:lastModifiedBy>Lia Smit</cp:lastModifiedBy>
  <cp:revision>3</cp:revision>
  <cp:lastPrinted>2021-03-08T09:43:00Z</cp:lastPrinted>
  <dcterms:created xsi:type="dcterms:W3CDTF">2021-03-26T09:07:00Z</dcterms:created>
  <dcterms:modified xsi:type="dcterms:W3CDTF">2021-03-26T09:08:00Z</dcterms:modified>
</cp:coreProperties>
</file>